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rPr>
          <w:rFonts w:ascii="Times New Roman"/>
          <w:sz w:val="24"/>
        </w:rPr>
      </w:pPr>
    </w:p>
    <w:p>
      <w:pPr>
        <w:pStyle w:val="Title"/>
        <w:rPr>
          <w:u w:val="none"/>
        </w:rPr>
      </w:pPr>
      <w:r>
        <w:rPr>
          <w:u w:val="thick"/>
        </w:rPr>
        <w:t>QUALITY POLICY</w:t>
      </w:r>
    </w:p>
    <w:p>
      <w:pPr>
        <w:pStyle w:val="BodyText"/>
        <w:spacing w:before="7"/>
        <w:rPr>
          <w:b/>
          <w:sz w:val="15"/>
        </w:rPr>
      </w:pPr>
    </w:p>
    <w:p>
      <w:pPr>
        <w:pStyle w:val="BodyText"/>
        <w:spacing w:line="264" w:lineRule="auto" w:before="101"/>
        <w:ind w:left="100" w:right="118"/>
        <w:jc w:val="both"/>
      </w:pPr>
      <w:r>
        <w:rPr/>
        <w:t>We are dedicated to providing products and services that meet or exceed our customers’ expectations by the continually improving and monitoring the effectiveness of our Quality Management System via regular review of set objectives and regulatory requirements, while maintaining a mutually beneficial relationship with our client and</w:t>
      </w:r>
      <w:r>
        <w:rPr>
          <w:spacing w:val="-7"/>
        </w:rPr>
        <w:t> </w:t>
      </w:r>
      <w:r>
        <w:rPr/>
        <w:t>suppliers.</w:t>
      </w:r>
    </w:p>
    <w:p>
      <w:pPr>
        <w:spacing w:before="214"/>
        <w:ind w:left="100" w:right="248" w:firstLine="0"/>
        <w:jc w:val="left"/>
        <w:rPr>
          <w:sz w:val="22"/>
        </w:rPr>
      </w:pPr>
      <w:r>
        <w:rPr>
          <w:sz w:val="22"/>
        </w:rPr>
        <w:t>The </w:t>
      </w:r>
      <w:r>
        <w:rPr>
          <w:b/>
          <w:sz w:val="22"/>
        </w:rPr>
        <w:t>MIDAS UPSTREAM SERVICES LIMITED </w:t>
      </w:r>
      <w:r>
        <w:rPr>
          <w:sz w:val="22"/>
        </w:rPr>
        <w:t>Quality Policy is based on the following principles:</w:t>
      </w:r>
    </w:p>
    <w:p>
      <w:pPr>
        <w:pStyle w:val="BodyText"/>
        <w:rPr>
          <w:sz w:val="24"/>
        </w:rPr>
      </w:pPr>
    </w:p>
    <w:p>
      <w:pPr>
        <w:pStyle w:val="ListParagraph"/>
        <w:numPr>
          <w:ilvl w:val="0"/>
          <w:numId w:val="1"/>
        </w:numPr>
        <w:tabs>
          <w:tab w:pos="293" w:val="left" w:leader="none"/>
        </w:tabs>
        <w:spacing w:line="252" w:lineRule="auto" w:before="0" w:after="0"/>
        <w:ind w:left="100" w:right="114" w:firstLine="0"/>
        <w:jc w:val="both"/>
        <w:rPr>
          <w:sz w:val="22"/>
        </w:rPr>
      </w:pPr>
      <w:r>
        <w:rPr>
          <w:sz w:val="22"/>
        </w:rPr>
        <w:t>Attitude towards complete Customer Satisfaction and market success through both the observance of the relevant quality, time and cost requirements for the contracted services and the collection and analysis of feedback</w:t>
      </w:r>
      <w:r>
        <w:rPr>
          <w:spacing w:val="-11"/>
          <w:sz w:val="22"/>
        </w:rPr>
        <w:t> </w:t>
      </w:r>
      <w:r>
        <w:rPr>
          <w:sz w:val="22"/>
        </w:rPr>
        <w:t>information;</w:t>
      </w:r>
    </w:p>
    <w:p>
      <w:pPr>
        <w:pStyle w:val="ListParagraph"/>
        <w:numPr>
          <w:ilvl w:val="0"/>
          <w:numId w:val="1"/>
        </w:numPr>
        <w:tabs>
          <w:tab w:pos="300" w:val="left" w:leader="none"/>
        </w:tabs>
        <w:spacing w:line="240" w:lineRule="auto" w:before="228" w:after="0"/>
        <w:ind w:left="299" w:right="0" w:hanging="200"/>
        <w:jc w:val="both"/>
        <w:rPr>
          <w:sz w:val="22"/>
        </w:rPr>
      </w:pPr>
      <w:r>
        <w:rPr>
          <w:sz w:val="22"/>
        </w:rPr>
        <w:t>Attitude towards Shareholders’ satisfaction through implementation of the</w:t>
      </w:r>
      <w:r>
        <w:rPr>
          <w:spacing w:val="-22"/>
          <w:sz w:val="22"/>
        </w:rPr>
        <w:t> </w:t>
      </w:r>
      <w:r>
        <w:rPr>
          <w:sz w:val="22"/>
        </w:rPr>
        <w:t>Quality</w:t>
      </w:r>
    </w:p>
    <w:p>
      <w:pPr>
        <w:pStyle w:val="BodyText"/>
        <w:spacing w:line="259" w:lineRule="auto" w:before="95"/>
        <w:ind w:left="100" w:right="117"/>
        <w:jc w:val="both"/>
      </w:pPr>
      <w:r>
        <w:rPr/>
        <w:t>Management System and work processes continuous improvement plans by means of a process approach, in accordance with established improvement objectives and monitoring indicators, in order to guarantee process effectiveness and efficiency aiming at businesses profitability;</w:t>
      </w:r>
    </w:p>
    <w:p>
      <w:pPr>
        <w:pStyle w:val="BodyText"/>
        <w:spacing w:before="6"/>
      </w:pPr>
    </w:p>
    <w:p>
      <w:pPr>
        <w:pStyle w:val="ListParagraph"/>
        <w:numPr>
          <w:ilvl w:val="0"/>
          <w:numId w:val="1"/>
        </w:numPr>
        <w:tabs>
          <w:tab w:pos="310" w:val="left" w:leader="none"/>
        </w:tabs>
        <w:spacing w:line="276" w:lineRule="auto" w:before="0" w:after="0"/>
        <w:ind w:left="100" w:right="116" w:firstLine="0"/>
        <w:jc w:val="both"/>
        <w:rPr>
          <w:sz w:val="21"/>
        </w:rPr>
      </w:pPr>
      <w:r>
        <w:rPr>
          <w:sz w:val="21"/>
        </w:rPr>
        <w:t>Attitude towards involvement of Stakeholders in order to ensure mutual benefits, and full involvement of all personnel, also by means of proper training activities, in order to ensure that each person is aware of the relevance and importance of his/her </w:t>
      </w:r>
      <w:r>
        <w:rPr>
          <w:spacing w:val="-3"/>
          <w:sz w:val="21"/>
        </w:rPr>
        <w:t>own </w:t>
      </w:r>
      <w:r>
        <w:rPr>
          <w:sz w:val="21"/>
        </w:rPr>
        <w:t>activities, and how they contribute to the achievement of quality</w:t>
      </w:r>
      <w:r>
        <w:rPr>
          <w:spacing w:val="-19"/>
          <w:sz w:val="21"/>
        </w:rPr>
        <w:t> </w:t>
      </w:r>
      <w:r>
        <w:rPr>
          <w:sz w:val="21"/>
        </w:rPr>
        <w:t>objectives;</w:t>
      </w:r>
    </w:p>
    <w:p>
      <w:pPr>
        <w:pStyle w:val="BodyText"/>
        <w:spacing w:before="1"/>
        <w:rPr>
          <w:sz w:val="21"/>
        </w:rPr>
      </w:pPr>
    </w:p>
    <w:p>
      <w:pPr>
        <w:pStyle w:val="ListParagraph"/>
        <w:numPr>
          <w:ilvl w:val="0"/>
          <w:numId w:val="1"/>
        </w:numPr>
        <w:tabs>
          <w:tab w:pos="303" w:val="left" w:leader="none"/>
        </w:tabs>
        <w:spacing w:line="252" w:lineRule="auto" w:before="1" w:after="0"/>
        <w:ind w:left="100" w:right="115" w:firstLine="0"/>
        <w:jc w:val="both"/>
        <w:rPr>
          <w:sz w:val="22"/>
        </w:rPr>
      </w:pPr>
      <w:r>
        <w:rPr>
          <w:sz w:val="22"/>
        </w:rPr>
        <w:t>Attitude towards implementation of Risk and Opportunity Knowledge Management System and collection of lesson learnt, to guarantee that best practices circulate among </w:t>
      </w:r>
      <w:r>
        <w:rPr>
          <w:b/>
          <w:sz w:val="22"/>
        </w:rPr>
        <w:t>MIDAS UPSTREAM SERVICES LIMITED </w:t>
      </w:r>
      <w:r>
        <w:rPr>
          <w:sz w:val="22"/>
        </w:rPr>
        <w:t>aiming for excellence achievement;</w:t>
      </w:r>
    </w:p>
    <w:p>
      <w:pPr>
        <w:pStyle w:val="BodyText"/>
        <w:spacing w:before="8"/>
      </w:pPr>
    </w:p>
    <w:p>
      <w:pPr>
        <w:pStyle w:val="ListParagraph"/>
        <w:numPr>
          <w:ilvl w:val="0"/>
          <w:numId w:val="1"/>
        </w:numPr>
        <w:tabs>
          <w:tab w:pos="305" w:val="left" w:leader="none"/>
        </w:tabs>
        <w:spacing w:line="252" w:lineRule="auto" w:before="0" w:after="0"/>
        <w:ind w:left="100" w:right="113" w:firstLine="0"/>
        <w:jc w:val="both"/>
        <w:rPr>
          <w:sz w:val="22"/>
        </w:rPr>
      </w:pPr>
      <w:r>
        <w:rPr>
          <w:sz w:val="22"/>
        </w:rPr>
        <w:t>Attitude towards a mutually beneficial relationship between </w:t>
      </w:r>
      <w:r>
        <w:rPr>
          <w:b/>
          <w:sz w:val="22"/>
        </w:rPr>
        <w:t>MIDAS UPSTREAM SERVICES LIMITED </w:t>
      </w:r>
      <w:r>
        <w:rPr>
          <w:sz w:val="22"/>
        </w:rPr>
        <w:t>and vendors, enhancing the ability of both to create value and to address customer</w:t>
      </w:r>
      <w:r>
        <w:rPr>
          <w:spacing w:val="-5"/>
          <w:sz w:val="22"/>
        </w:rPr>
        <w:t> </w:t>
      </w:r>
      <w:r>
        <w:rPr>
          <w:sz w:val="22"/>
        </w:rPr>
        <w:t>expectations.</w:t>
      </w:r>
    </w:p>
    <w:p>
      <w:pPr>
        <w:pStyle w:val="BodyText"/>
        <w:spacing w:before="6"/>
        <w:rPr>
          <w:sz w:val="23"/>
        </w:rPr>
      </w:pPr>
    </w:p>
    <w:p>
      <w:pPr>
        <w:spacing w:line="232" w:lineRule="auto" w:before="1"/>
        <w:ind w:left="100" w:right="248" w:firstLine="0"/>
        <w:jc w:val="left"/>
        <w:rPr>
          <w:sz w:val="22"/>
        </w:rPr>
      </w:pPr>
      <w:r>
        <w:rPr>
          <w:sz w:val="22"/>
        </w:rPr>
        <w:t>Consequently </w:t>
      </w:r>
      <w:r>
        <w:rPr>
          <w:b/>
          <w:sz w:val="22"/>
        </w:rPr>
        <w:t>MIDAS UPSTREAM SERVICES LIMITED </w:t>
      </w:r>
      <w:r>
        <w:rPr>
          <w:sz w:val="22"/>
        </w:rPr>
        <w:t>Operating Companies has developed, implemented and continuously improve a Quality Management System</w:t>
      </w:r>
    </w:p>
    <w:p>
      <w:pPr>
        <w:pStyle w:val="BodyText"/>
        <w:spacing w:before="5"/>
        <w:rPr>
          <w:sz w:val="24"/>
        </w:rPr>
      </w:pPr>
    </w:p>
    <w:p>
      <w:pPr>
        <w:spacing w:line="232" w:lineRule="auto" w:before="0"/>
        <w:ind w:left="100" w:right="256" w:firstLine="0"/>
        <w:jc w:val="left"/>
        <w:rPr>
          <w:b/>
          <w:sz w:val="22"/>
        </w:rPr>
      </w:pPr>
      <w:r>
        <w:rPr>
          <w:sz w:val="22"/>
        </w:rPr>
        <w:t>Compliance with this Policy and with Corporate Quality Guidelines it is the responsibility of the top Management of </w:t>
      </w:r>
      <w:r>
        <w:rPr>
          <w:b/>
          <w:sz w:val="22"/>
        </w:rPr>
        <w:t>MIDAS UPSTREAM SERVICES LIMITED</w:t>
      </w:r>
    </w:p>
    <w:p>
      <w:pPr>
        <w:spacing w:after="0" w:line="232" w:lineRule="auto"/>
        <w:jc w:val="left"/>
        <w:rPr>
          <w:sz w:val="22"/>
        </w:rPr>
        <w:sectPr>
          <w:headerReference w:type="default" r:id="rId5"/>
          <w:type w:val="continuous"/>
          <w:pgSz w:w="12240" w:h="15840"/>
          <w:pgMar w:header="872" w:top="1560" w:bottom="280" w:left="1340" w:right="1320"/>
        </w:sectPr>
      </w:pPr>
    </w:p>
    <w:p>
      <w:pPr>
        <w:pStyle w:val="BodyText"/>
        <w:rPr>
          <w:b/>
          <w:sz w:val="20"/>
        </w:rPr>
      </w:pPr>
    </w:p>
    <w:p>
      <w:pPr>
        <w:pStyle w:val="BodyText"/>
        <w:rPr>
          <w:b/>
          <w:sz w:val="25"/>
        </w:rPr>
      </w:pPr>
    </w:p>
    <w:p>
      <w:pPr>
        <w:spacing w:before="101"/>
        <w:ind w:left="100" w:right="0" w:firstLine="0"/>
        <w:jc w:val="left"/>
        <w:rPr>
          <w:b/>
          <w:sz w:val="28"/>
        </w:rPr>
      </w:pPr>
      <w:r>
        <w:rPr>
          <w:b/>
          <w:sz w:val="28"/>
        </w:rPr>
        <w:t>Approved By:</w:t>
      </w:r>
    </w:p>
    <w:p>
      <w:pPr>
        <w:pStyle w:val="BodyText"/>
        <w:rPr>
          <w:b/>
          <w:sz w:val="20"/>
        </w:rPr>
      </w:pPr>
    </w:p>
    <w:p>
      <w:pPr>
        <w:pStyle w:val="BodyText"/>
        <w:rPr>
          <w:b/>
          <w:sz w:val="20"/>
        </w:rPr>
      </w:pPr>
    </w:p>
    <w:p>
      <w:pPr>
        <w:pStyle w:val="BodyText"/>
        <w:rPr>
          <w:b/>
          <w:sz w:val="20"/>
        </w:rPr>
      </w:pPr>
    </w:p>
    <w:p>
      <w:pPr>
        <w:pStyle w:val="BodyText"/>
        <w:spacing w:before="8"/>
        <w:rPr>
          <w:b/>
          <w:sz w:val="18"/>
        </w:rPr>
      </w:pPr>
      <w:r>
        <w:rPr/>
        <w:pict>
          <v:shape style="position:absolute;margin-left:72.024002pt;margin-top:13.699473pt;width:169.8pt;height:.1pt;mso-position-horizontal-relative:page;mso-position-vertical-relative:paragraph;z-index:-15728640;mso-wrap-distance-left:0;mso-wrap-distance-right:0" coordorigin="1440,274" coordsize="3396,0" path="m1440,274l4836,274e" filled="false" stroked="true" strokeweight=".71691pt" strokecolor="#000000">
            <v:path arrowok="t"/>
            <v:stroke dashstyle="solid"/>
            <w10:wrap type="topAndBottom"/>
          </v:shape>
        </w:pict>
      </w:r>
    </w:p>
    <w:p>
      <w:pPr>
        <w:pStyle w:val="BodyText"/>
        <w:spacing w:before="8"/>
        <w:rPr>
          <w:b/>
          <w:sz w:val="14"/>
        </w:rPr>
      </w:pPr>
    </w:p>
    <w:p>
      <w:pPr>
        <w:pStyle w:val="Heading1"/>
        <w:spacing w:before="52"/>
      </w:pPr>
      <w:r>
        <w:rPr/>
        <w:t>MANAGING DIRECTOR</w:t>
      </w:r>
    </w:p>
    <w:p>
      <w:pPr>
        <w:pStyle w:val="BodyText"/>
        <w:rPr>
          <w:rFonts w:ascii="Calibri"/>
          <w:b/>
          <w:sz w:val="20"/>
        </w:rPr>
      </w:pPr>
    </w:p>
    <w:p>
      <w:pPr>
        <w:spacing w:before="0"/>
        <w:ind w:left="100" w:right="0" w:firstLine="0"/>
        <w:jc w:val="left"/>
        <w:rPr>
          <w:rFonts w:ascii="Calibri"/>
          <w:b/>
          <w:sz w:val="24"/>
        </w:rPr>
      </w:pPr>
      <w:r>
        <w:rPr>
          <w:rFonts w:ascii="Calibri"/>
          <w:b/>
          <w:sz w:val="24"/>
        </w:rPr>
        <w:t>MIDAS UPSTREAM SERVICES LIMITED</w:t>
      </w:r>
    </w:p>
    <w:sectPr>
      <w:pgSz w:w="12240" w:h="15840"/>
      <w:pgMar w:header="872" w:footer="0" w:top="156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Verdana">
    <w:altName w:val="Verdana"/>
    <w:charset w:val="0"/>
    <w:family w:val="swiss"/>
    <w:pitch w:val="variable"/>
  </w:font>
  <w:font w:name="Calibri">
    <w:altName w:val="Calibri"/>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553024">
          <wp:simplePos x="0" y="0"/>
          <wp:positionH relativeFrom="page">
            <wp:posOffset>5810250</wp:posOffset>
          </wp:positionH>
          <wp:positionV relativeFrom="page">
            <wp:posOffset>553534</wp:posOffset>
          </wp:positionV>
          <wp:extent cx="1047115" cy="435601"/>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1047115" cy="435601"/>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00" w:hanging="192"/>
      </w:pPr>
      <w:rPr>
        <w:rFonts w:hint="default"/>
        <w:w w:val="100"/>
        <w:lang w:val="en-US" w:eastAsia="en-US" w:bidi="ar-SA"/>
      </w:rPr>
    </w:lvl>
    <w:lvl w:ilvl="1">
      <w:start w:val="0"/>
      <w:numFmt w:val="bullet"/>
      <w:lvlText w:val="•"/>
      <w:lvlJc w:val="left"/>
      <w:pPr>
        <w:ind w:left="1048" w:hanging="192"/>
      </w:pPr>
      <w:rPr>
        <w:rFonts w:hint="default"/>
        <w:lang w:val="en-US" w:eastAsia="en-US" w:bidi="ar-SA"/>
      </w:rPr>
    </w:lvl>
    <w:lvl w:ilvl="2">
      <w:start w:val="0"/>
      <w:numFmt w:val="bullet"/>
      <w:lvlText w:val="•"/>
      <w:lvlJc w:val="left"/>
      <w:pPr>
        <w:ind w:left="1996" w:hanging="192"/>
      </w:pPr>
      <w:rPr>
        <w:rFonts w:hint="default"/>
        <w:lang w:val="en-US" w:eastAsia="en-US" w:bidi="ar-SA"/>
      </w:rPr>
    </w:lvl>
    <w:lvl w:ilvl="3">
      <w:start w:val="0"/>
      <w:numFmt w:val="bullet"/>
      <w:lvlText w:val="•"/>
      <w:lvlJc w:val="left"/>
      <w:pPr>
        <w:ind w:left="2944" w:hanging="192"/>
      </w:pPr>
      <w:rPr>
        <w:rFonts w:hint="default"/>
        <w:lang w:val="en-US" w:eastAsia="en-US" w:bidi="ar-SA"/>
      </w:rPr>
    </w:lvl>
    <w:lvl w:ilvl="4">
      <w:start w:val="0"/>
      <w:numFmt w:val="bullet"/>
      <w:lvlText w:val="•"/>
      <w:lvlJc w:val="left"/>
      <w:pPr>
        <w:ind w:left="3892" w:hanging="192"/>
      </w:pPr>
      <w:rPr>
        <w:rFonts w:hint="default"/>
        <w:lang w:val="en-US" w:eastAsia="en-US" w:bidi="ar-SA"/>
      </w:rPr>
    </w:lvl>
    <w:lvl w:ilvl="5">
      <w:start w:val="0"/>
      <w:numFmt w:val="bullet"/>
      <w:lvlText w:val="•"/>
      <w:lvlJc w:val="left"/>
      <w:pPr>
        <w:ind w:left="4840" w:hanging="192"/>
      </w:pPr>
      <w:rPr>
        <w:rFonts w:hint="default"/>
        <w:lang w:val="en-US" w:eastAsia="en-US" w:bidi="ar-SA"/>
      </w:rPr>
    </w:lvl>
    <w:lvl w:ilvl="6">
      <w:start w:val="0"/>
      <w:numFmt w:val="bullet"/>
      <w:lvlText w:val="•"/>
      <w:lvlJc w:val="left"/>
      <w:pPr>
        <w:ind w:left="5788" w:hanging="192"/>
      </w:pPr>
      <w:rPr>
        <w:rFonts w:hint="default"/>
        <w:lang w:val="en-US" w:eastAsia="en-US" w:bidi="ar-SA"/>
      </w:rPr>
    </w:lvl>
    <w:lvl w:ilvl="7">
      <w:start w:val="0"/>
      <w:numFmt w:val="bullet"/>
      <w:lvlText w:val="•"/>
      <w:lvlJc w:val="left"/>
      <w:pPr>
        <w:ind w:left="6736" w:hanging="192"/>
      </w:pPr>
      <w:rPr>
        <w:rFonts w:hint="default"/>
        <w:lang w:val="en-US" w:eastAsia="en-US" w:bidi="ar-SA"/>
      </w:rPr>
    </w:lvl>
    <w:lvl w:ilvl="8">
      <w:start w:val="0"/>
      <w:numFmt w:val="bullet"/>
      <w:lvlText w:val="•"/>
      <w:lvlJc w:val="left"/>
      <w:pPr>
        <w:ind w:left="7684" w:hanging="192"/>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erdana" w:hAnsi="Verdana" w:eastAsia="Verdana" w:cs="Verdana"/>
      <w:lang w:val="en-US" w:eastAsia="en-US" w:bidi="ar-SA"/>
    </w:rPr>
  </w:style>
  <w:style w:styleId="BodyText" w:type="paragraph">
    <w:name w:val="Body Text"/>
    <w:basedOn w:val="Normal"/>
    <w:uiPriority w:val="1"/>
    <w:qFormat/>
    <w:pPr/>
    <w:rPr>
      <w:rFonts w:ascii="Verdana" w:hAnsi="Verdana" w:eastAsia="Verdana" w:cs="Verdana"/>
      <w:sz w:val="22"/>
      <w:szCs w:val="22"/>
      <w:lang w:val="en-US" w:eastAsia="en-US" w:bidi="ar-SA"/>
    </w:rPr>
  </w:style>
  <w:style w:styleId="Heading1" w:type="paragraph">
    <w:name w:val="Heading 1"/>
    <w:basedOn w:val="Normal"/>
    <w:uiPriority w:val="1"/>
    <w:qFormat/>
    <w:pPr>
      <w:ind w:left="100"/>
      <w:outlineLvl w:val="1"/>
    </w:pPr>
    <w:rPr>
      <w:rFonts w:ascii="Calibri" w:hAnsi="Calibri" w:eastAsia="Calibri" w:cs="Calibri"/>
      <w:b/>
      <w:bCs/>
      <w:sz w:val="24"/>
      <w:szCs w:val="24"/>
      <w:lang w:val="en-US" w:eastAsia="en-US" w:bidi="ar-SA"/>
    </w:rPr>
  </w:style>
  <w:style w:styleId="Title" w:type="paragraph">
    <w:name w:val="Title"/>
    <w:basedOn w:val="Normal"/>
    <w:uiPriority w:val="1"/>
    <w:qFormat/>
    <w:pPr>
      <w:spacing w:before="99"/>
      <w:ind w:left="3223" w:right="3242"/>
      <w:jc w:val="center"/>
    </w:pPr>
    <w:rPr>
      <w:rFonts w:ascii="Verdana" w:hAnsi="Verdana" w:eastAsia="Verdana" w:cs="Verdana"/>
      <w:b/>
      <w:bCs/>
      <w:sz w:val="32"/>
      <w:szCs w:val="32"/>
      <w:u w:val="single" w:color="000000"/>
      <w:lang w:val="en-US" w:eastAsia="en-US" w:bidi="ar-SA"/>
    </w:rPr>
  </w:style>
  <w:style w:styleId="ListParagraph" w:type="paragraph">
    <w:name w:val="List Paragraph"/>
    <w:basedOn w:val="Normal"/>
    <w:uiPriority w:val="1"/>
    <w:qFormat/>
    <w:pPr>
      <w:ind w:left="100"/>
      <w:jc w:val="both"/>
    </w:pPr>
    <w:rPr>
      <w:rFonts w:ascii="Verdana" w:hAnsi="Verdana" w:eastAsia="Verdana" w:cs="Verdana"/>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NJQS TECH SUPPORT</dc:creator>
  <dcterms:created xsi:type="dcterms:W3CDTF">2020-08-20T08:46:56Z</dcterms:created>
  <dcterms:modified xsi:type="dcterms:W3CDTF">2020-08-20T08:46:56Z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2020-08-19T00:00:00Z</vt:filetime>
  </property>
  <property fmtid="{D5CDD505-2E9C-101B-9397-08002B2CF9AE}" pid="3" name="Creator">
    <vt:lpwstr>Microsoft® Word 2013</vt:lpwstr>
  </property>
  <property fmtid="{D5CDD505-2E9C-101B-9397-08002B2CF9AE}" pid="4" name="LastSaved">
    <vt:filetime>2020-08-20T00:00:00Z</vt:filetime>
  </property>
</Properties>
</file>